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70C86C" w14:textId="44EDE7AD" w:rsidR="00235D99" w:rsidRDefault="00280011">
      <w:r>
        <w:t>Opening remarks – 3</w:t>
      </w:r>
      <w:r w:rsidRPr="00280011">
        <w:rPr>
          <w:vertAlign w:val="superscript"/>
        </w:rPr>
        <w:t>rd</w:t>
      </w:r>
      <w:r>
        <w:t xml:space="preserve"> International Conference on Victimology, Indonesia – Current Development of New Victimology: Interdisciplinary perspectives</w:t>
      </w:r>
    </w:p>
    <w:p w14:paraId="75DDBF2C" w14:textId="5C115847" w:rsidR="00280011" w:rsidRDefault="00280011"/>
    <w:p w14:paraId="20747197" w14:textId="1D50F49D" w:rsidR="00280011" w:rsidRDefault="00280011">
      <w:r>
        <w:t>Michael O’Connell AM APM</w:t>
      </w:r>
    </w:p>
    <w:p w14:paraId="45C4F285" w14:textId="0956C997" w:rsidR="00280011" w:rsidRDefault="00280011">
      <w:r>
        <w:t>Secretary-General, WSV</w:t>
      </w:r>
    </w:p>
    <w:p w14:paraId="61804CBE" w14:textId="216174D8" w:rsidR="00280011" w:rsidRDefault="00DD32D1">
      <w:r>
        <w:t xml:space="preserve">Salamat </w:t>
      </w:r>
      <w:proofErr w:type="spellStart"/>
      <w:r>
        <w:t>pagi</w:t>
      </w:r>
      <w:proofErr w:type="spellEnd"/>
      <w:r>
        <w:t>.</w:t>
      </w:r>
    </w:p>
    <w:p w14:paraId="16C3F3FC" w14:textId="35BCDE4F" w:rsidR="00280011" w:rsidRDefault="00280011">
      <w:r>
        <w:t>Please forgive that I do not individually greet each honourable guest – previous speakers have name them. Please instead know that I consider the invitation to speak to all of you as an honour, thank you.</w:t>
      </w:r>
    </w:p>
    <w:p w14:paraId="033A9479" w14:textId="77A7D4FD" w:rsidR="00280011" w:rsidRDefault="00280011">
      <w:r w:rsidRPr="00280011">
        <w:t xml:space="preserve">In 1973, </w:t>
      </w:r>
      <w:proofErr w:type="spellStart"/>
      <w:r w:rsidRPr="00280011">
        <w:t>Beniamin</w:t>
      </w:r>
      <w:proofErr w:type="spellEnd"/>
      <w:r w:rsidRPr="00280011">
        <w:t xml:space="preserve"> </w:t>
      </w:r>
      <w:proofErr w:type="spellStart"/>
      <w:r w:rsidRPr="00280011">
        <w:t>Mendelshon</w:t>
      </w:r>
      <w:proofErr w:type="spellEnd"/>
      <w:r w:rsidRPr="00280011">
        <w:t xml:space="preserve">, Hans von </w:t>
      </w:r>
      <w:proofErr w:type="spellStart"/>
      <w:r w:rsidRPr="00280011">
        <w:t>Hentig</w:t>
      </w:r>
      <w:proofErr w:type="spellEnd"/>
      <w:r w:rsidRPr="00280011">
        <w:t xml:space="preserve"> and Israel </w:t>
      </w:r>
      <w:proofErr w:type="spellStart"/>
      <w:r w:rsidRPr="00280011">
        <w:t>Drapkin</w:t>
      </w:r>
      <w:proofErr w:type="spellEnd"/>
      <w:r w:rsidRPr="00280011">
        <w:t xml:space="preserve"> organised the first International Symposium on Victimology.</w:t>
      </w:r>
      <w:r>
        <w:t xml:space="preserve">  </w:t>
      </w:r>
      <w:r w:rsidRPr="00280011">
        <w:t>In 1979, the World Society of Victimology (WSV) was founded.</w:t>
      </w:r>
      <w:r>
        <w:t xml:space="preserve">  </w:t>
      </w:r>
      <w:r w:rsidRPr="00280011">
        <w:t>Since then, the WSV has hosted symposia every three years.</w:t>
      </w:r>
    </w:p>
    <w:p w14:paraId="7CA2ED49" w14:textId="42A4E88E" w:rsidR="00280011" w:rsidRDefault="00280011">
      <w:r>
        <w:t>The WSV p</w:t>
      </w:r>
      <w:r w:rsidRPr="00280011">
        <w:t>romote</w:t>
      </w:r>
      <w:r>
        <w:t>s</w:t>
      </w:r>
      <w:r w:rsidRPr="00280011">
        <w:t xml:space="preserve"> research in </w:t>
      </w:r>
      <w:r>
        <w:t>the field of V</w:t>
      </w:r>
      <w:r w:rsidRPr="00280011">
        <w:t>ictimology</w:t>
      </w:r>
      <w:r>
        <w:t>, for example on victims’ rights</w:t>
      </w:r>
      <w:r w:rsidRPr="00280011">
        <w:t xml:space="preserve"> </w:t>
      </w:r>
      <w:r>
        <w:t>and</w:t>
      </w:r>
      <w:r w:rsidRPr="00280011">
        <w:t xml:space="preserve"> victim needs</w:t>
      </w:r>
      <w:r>
        <w:t>; f</w:t>
      </w:r>
      <w:r w:rsidRPr="00280011">
        <w:t>oster</w:t>
      </w:r>
      <w:r>
        <w:t>s</w:t>
      </w:r>
      <w:r w:rsidRPr="00280011">
        <w:t xml:space="preserve"> </w:t>
      </w:r>
      <w:r>
        <w:t>responses to victims that do no more harm, such as evidence-based victim assistance programmes;</w:t>
      </w:r>
      <w:r w:rsidRPr="00280011">
        <w:t xml:space="preserve"> </w:t>
      </w:r>
      <w:r>
        <w:t xml:space="preserve">and, encourages collaboration between victimologists and </w:t>
      </w:r>
      <w:r w:rsidRPr="00280011">
        <w:t>victim service providers.</w:t>
      </w:r>
      <w:r>
        <w:t xml:space="preserve">  It also through an international faculty and in partners with, for </w:t>
      </w:r>
      <w:r w:rsidR="00D73965">
        <w:t>example,</w:t>
      </w:r>
      <w:r>
        <w:t xml:space="preserve"> universities </w:t>
      </w:r>
      <w:r w:rsidR="00D73965">
        <w:t>like the University of Surabaya, to provide education and training; and, through its members and activities advocates for victims’ rights.</w:t>
      </w:r>
    </w:p>
    <w:p w14:paraId="4B7A5977" w14:textId="25D4C72B" w:rsidR="00D73965" w:rsidRDefault="00D73965">
      <w:r>
        <w:t>More than once I have used the term Victimology without explanation.</w:t>
      </w:r>
    </w:p>
    <w:p w14:paraId="6EE978A3" w14:textId="4BB93674" w:rsidR="00D73965" w:rsidRDefault="00D73965">
      <w:r>
        <w:t>Last night at the closing session for the two</w:t>
      </w:r>
      <w:r w:rsidR="00307FC3">
        <w:t>-</w:t>
      </w:r>
      <w:r>
        <w:t>day Victimology course I read an acrostic poem titled Victimology.  An acrostic poem is one in which each letter of a word is associated with another word, and the collective of these other words explain the principal word.  Acrostic poems are one way to capture the meaning within a word.</w:t>
      </w:r>
    </w:p>
    <w:p w14:paraId="4437BF90" w14:textId="49196E1E" w:rsidR="00307FC3" w:rsidRDefault="00307FC3">
      <w:r>
        <w:t>VICTIMOLOGY</w:t>
      </w:r>
    </w:p>
    <w:p w14:paraId="6FA24212" w14:textId="64535A44" w:rsidR="00307FC3" w:rsidRDefault="00307FC3" w:rsidP="00C8483A">
      <w:pPr>
        <w:ind w:left="720"/>
      </w:pPr>
      <w:r>
        <w:t>V is for valiant and virtuous … valiant because</w:t>
      </w:r>
      <w:r w:rsidR="00BB5270">
        <w:t xml:space="preserve"> </w:t>
      </w:r>
      <w:proofErr w:type="spellStart"/>
      <w:r w:rsidR="00BB5270">
        <w:t>victimologists</w:t>
      </w:r>
      <w:proofErr w:type="spellEnd"/>
      <w:r w:rsidR="00BB5270">
        <w:t xml:space="preserve"> must at times be courageous and </w:t>
      </w:r>
      <w:proofErr w:type="spellStart"/>
      <w:r w:rsidR="00BB5270">
        <w:t>virtouous</w:t>
      </w:r>
      <w:proofErr w:type="spellEnd"/>
      <w:r w:rsidR="00BB5270">
        <w:t xml:space="preserve"> because</w:t>
      </w:r>
      <w:r>
        <w:t xml:space="preserve"> it cherishes worthy endeavours to rightfully foster good </w:t>
      </w:r>
      <w:bookmarkStart w:id="0" w:name="_GoBack"/>
      <w:bookmarkEnd w:id="0"/>
      <w:r>
        <w:t>understanding of, among other things, the victimisation process.</w:t>
      </w:r>
    </w:p>
    <w:p w14:paraId="275DF050" w14:textId="77777777" w:rsidR="00671AC1" w:rsidRDefault="00307FC3" w:rsidP="00C8483A">
      <w:pPr>
        <w:ind w:left="720"/>
      </w:pPr>
      <w:r>
        <w:t xml:space="preserve">I </w:t>
      </w:r>
      <w:proofErr w:type="gramStart"/>
      <w:r>
        <w:t>is</w:t>
      </w:r>
      <w:proofErr w:type="gramEnd"/>
      <w:r>
        <w:t xml:space="preserve"> for instructive … instructive in ways that guide </w:t>
      </w:r>
      <w:r w:rsidR="00671AC1">
        <w:t>those who fund victim assistance and those who help victims so their needs are met and no more harm is done.</w:t>
      </w:r>
    </w:p>
    <w:p w14:paraId="7615961C" w14:textId="30C01728" w:rsidR="00307FC3" w:rsidRDefault="00671AC1" w:rsidP="00C8483A">
      <w:pPr>
        <w:ind w:left="720"/>
      </w:pPr>
      <w:r>
        <w:t>C is for challenging</w:t>
      </w:r>
      <w:r w:rsidR="00307FC3">
        <w:t xml:space="preserve"> </w:t>
      </w:r>
      <w:r>
        <w:t>… such as challenging myths and misconceptions about victims.</w:t>
      </w:r>
    </w:p>
    <w:p w14:paraId="544536AB" w14:textId="021674B0" w:rsidR="00671AC1" w:rsidRDefault="00671AC1" w:rsidP="00C8483A">
      <w:pPr>
        <w:ind w:left="720"/>
      </w:pPr>
      <w:r>
        <w:t>T is for theoretical … that is, theory ground on empirically sound research.</w:t>
      </w:r>
    </w:p>
    <w:p w14:paraId="41AB3747" w14:textId="176F8549" w:rsidR="00671AC1" w:rsidRDefault="00671AC1" w:rsidP="00C8483A">
      <w:pPr>
        <w:ind w:left="720"/>
      </w:pPr>
      <w:r>
        <w:t xml:space="preserve">I </w:t>
      </w:r>
      <w:proofErr w:type="gramStart"/>
      <w:r>
        <w:t>is</w:t>
      </w:r>
      <w:proofErr w:type="gramEnd"/>
      <w:r>
        <w:t xml:space="preserve"> for influential … as the record of achievements, including the growth of international and domestic victims’ rights law</w:t>
      </w:r>
      <w:r w:rsidR="00C8483A">
        <w:t>, so the victim is neither invisible, nor forgotten.</w:t>
      </w:r>
    </w:p>
    <w:p w14:paraId="55C4AEFE" w14:textId="332ECCBD" w:rsidR="002931BB" w:rsidRDefault="00671AC1" w:rsidP="00C8483A">
      <w:pPr>
        <w:ind w:left="720"/>
      </w:pPr>
      <w:r>
        <w:t xml:space="preserve">M is for maturing because Victimology is an evolving discipline that arguably has yet to </w:t>
      </w:r>
      <w:r w:rsidR="002931BB">
        <w:t xml:space="preserve">become a fully-fledged </w:t>
      </w:r>
      <w:r>
        <w:t>social science</w:t>
      </w:r>
      <w:r w:rsidR="002931BB">
        <w:t>.</w:t>
      </w:r>
    </w:p>
    <w:p w14:paraId="32873936" w14:textId="128B3254" w:rsidR="00671AC1" w:rsidRDefault="002931BB" w:rsidP="00C8483A">
      <w:pPr>
        <w:ind w:left="720"/>
      </w:pPr>
      <w:r>
        <w:t xml:space="preserve">O is for objectives … </w:t>
      </w:r>
      <w:r w:rsidR="00671AC1">
        <w:t xml:space="preserve"> </w:t>
      </w:r>
      <w:r>
        <w:t>such as t</w:t>
      </w:r>
      <w:r w:rsidRPr="002931BB">
        <w:t>o diagnose a situation</w:t>
      </w:r>
      <w:r>
        <w:t>, t</w:t>
      </w:r>
      <w:r w:rsidRPr="002931BB">
        <w:t>o interpret the situation</w:t>
      </w:r>
      <w:r>
        <w:t>, t</w:t>
      </w:r>
      <w:r w:rsidRPr="002931BB">
        <w:t>o suggest ways of creating desired situations</w:t>
      </w:r>
      <w:r>
        <w:t>, t</w:t>
      </w:r>
      <w:r w:rsidRPr="002931BB">
        <w:t>o prevent undesired situations</w:t>
      </w:r>
      <w:r>
        <w:t xml:space="preserve">, and to </w:t>
      </w:r>
      <w:r w:rsidRPr="002931BB">
        <w:t>minimise the effects / the impact</w:t>
      </w:r>
      <w:r>
        <w:t xml:space="preserve"> of victimisation.</w:t>
      </w:r>
    </w:p>
    <w:p w14:paraId="0116865A" w14:textId="59A8D9D3" w:rsidR="002931BB" w:rsidRDefault="002931BB" w:rsidP="00C8483A">
      <w:pPr>
        <w:ind w:left="720"/>
      </w:pPr>
      <w:r>
        <w:lastRenderedPageBreak/>
        <w:t>L is for learnings … learnings that are the unique body of knowledge that results from scientifically valid research and scholarly critique.</w:t>
      </w:r>
    </w:p>
    <w:p w14:paraId="71D29F30" w14:textId="1C8ECFB8" w:rsidR="002931BB" w:rsidRDefault="002931BB" w:rsidP="00C8483A">
      <w:pPr>
        <w:ind w:left="720"/>
      </w:pPr>
      <w:r>
        <w:t>O is for oriented – victim-centricity is integral; it is the central feature that distinguishes Victimology from other social sciences.</w:t>
      </w:r>
    </w:p>
    <w:p w14:paraId="2DC38B74" w14:textId="332ADF1B" w:rsidR="002931BB" w:rsidRDefault="002931BB" w:rsidP="00C8483A">
      <w:pPr>
        <w:ind w:left="720"/>
      </w:pPr>
      <w:r>
        <w:t xml:space="preserve">G is for gathering – gathering </w:t>
      </w:r>
      <w:r w:rsidR="00B43B0F">
        <w:t>from various disciplines or professional specialisations to address problems.</w:t>
      </w:r>
    </w:p>
    <w:p w14:paraId="0479E27A" w14:textId="77777777" w:rsidR="00C8483A" w:rsidRDefault="00B43B0F" w:rsidP="00C8483A">
      <w:pPr>
        <w:ind w:left="720"/>
      </w:pPr>
      <w:r>
        <w:t xml:space="preserve">Y is for youthful – comparative speaking Victimology is youthful </w:t>
      </w:r>
      <w:r w:rsidR="00C8483A">
        <w:t>and new challenges if tackled with enthusiasm and energy will ensure that youthfulness will not fade.</w:t>
      </w:r>
    </w:p>
    <w:p w14:paraId="25E72042" w14:textId="77777777" w:rsidR="00DD32D1" w:rsidRDefault="00C8483A" w:rsidP="002931BB">
      <w:r>
        <w:t xml:space="preserve">A cursory glance of the conference programme suggests the diversity of current issues for a new Victimology.  </w:t>
      </w:r>
      <w:r w:rsidR="00DD32D1">
        <w:t>Hopefully, the presentations to be made and the conversations to have will contribute to your understanding of Victimology.</w:t>
      </w:r>
    </w:p>
    <w:p w14:paraId="2AD694D2" w14:textId="4C66EA64" w:rsidR="00C8483A" w:rsidRDefault="00DD32D1" w:rsidP="002931BB">
      <w:proofErr w:type="spellStart"/>
      <w:r>
        <w:t>Terima</w:t>
      </w:r>
      <w:proofErr w:type="spellEnd"/>
      <w:r>
        <w:t xml:space="preserve"> </w:t>
      </w:r>
      <w:proofErr w:type="spellStart"/>
      <w:r>
        <w:t>kasih</w:t>
      </w:r>
      <w:proofErr w:type="spellEnd"/>
      <w:r>
        <w:t>. Thank you</w:t>
      </w:r>
      <w:r w:rsidR="00C8483A">
        <w:t xml:space="preserve"> </w:t>
      </w:r>
    </w:p>
    <w:p w14:paraId="0EBDD35F" w14:textId="52F20C81" w:rsidR="00B43B0F" w:rsidRDefault="00C8483A" w:rsidP="002931BB">
      <w:r>
        <w:t xml:space="preserve"> </w:t>
      </w:r>
      <w:r w:rsidR="00B43B0F">
        <w:t xml:space="preserve"> </w:t>
      </w:r>
      <w:r w:rsidR="00B43B0F">
        <w:rPr>
          <w:rFonts w:ascii="Arial" w:hAnsi="Arial" w:cs="Arial"/>
          <w:color w:val="545454"/>
          <w:shd w:val="clear" w:color="auto" w:fill="FFFFFF"/>
        </w:rPr>
        <w:t> </w:t>
      </w:r>
    </w:p>
    <w:p w14:paraId="3C2E7930" w14:textId="77777777" w:rsidR="00671AC1" w:rsidRDefault="00671AC1"/>
    <w:p w14:paraId="6B4DB9F8" w14:textId="77777777" w:rsidR="00307FC3" w:rsidRDefault="00307FC3"/>
    <w:p w14:paraId="18E67489" w14:textId="77777777" w:rsidR="00280011" w:rsidRDefault="00280011"/>
    <w:sectPr w:rsidR="002800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11"/>
    <w:rsid w:val="00157283"/>
    <w:rsid w:val="00280011"/>
    <w:rsid w:val="002801C3"/>
    <w:rsid w:val="002931BB"/>
    <w:rsid w:val="00307FC3"/>
    <w:rsid w:val="00365498"/>
    <w:rsid w:val="00671AC1"/>
    <w:rsid w:val="008B6B2A"/>
    <w:rsid w:val="00B43B0F"/>
    <w:rsid w:val="00BB5270"/>
    <w:rsid w:val="00C8483A"/>
    <w:rsid w:val="00D73965"/>
    <w:rsid w:val="00DD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65E12"/>
  <w15:chartTrackingRefBased/>
  <w15:docId w15:val="{E3B00EF3-51E5-41D5-A394-050B33F29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62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60332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4440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2637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3961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1098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4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90697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781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48563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70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1569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OConnell</dc:creator>
  <cp:keywords/>
  <dc:description/>
  <cp:lastModifiedBy>Michael OConnell</cp:lastModifiedBy>
  <cp:revision>2</cp:revision>
  <dcterms:created xsi:type="dcterms:W3CDTF">2018-11-28T15:24:00Z</dcterms:created>
  <dcterms:modified xsi:type="dcterms:W3CDTF">2018-12-01T06:01:00Z</dcterms:modified>
</cp:coreProperties>
</file>