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70D7AE" w14:textId="77777777" w:rsidR="0086753D" w:rsidRPr="00BF2ECD" w:rsidRDefault="002E7AEB" w:rsidP="00BF2ECD">
      <w:pPr>
        <w:jc w:val="center"/>
        <w:rPr>
          <w:b/>
          <w:bCs/>
        </w:rPr>
      </w:pPr>
      <w:r w:rsidRPr="00BF2ECD">
        <w:rPr>
          <w:b/>
          <w:bCs/>
        </w:rPr>
        <w:t xml:space="preserve">Supporting </w:t>
      </w:r>
      <w:r w:rsidR="00493ACC" w:rsidRPr="00BF2ECD">
        <w:rPr>
          <w:b/>
          <w:bCs/>
        </w:rPr>
        <w:t>the needs and Protecting the Rights of Victims of Terrorism – Item 6</w:t>
      </w:r>
      <w:r w:rsidR="0086753D" w:rsidRPr="00BF2ECD">
        <w:rPr>
          <w:b/>
          <w:bCs/>
        </w:rPr>
        <w:t>(c</w:t>
      </w:r>
    </w:p>
    <w:p w14:paraId="7C3F5439" w14:textId="4FB8E7F2" w:rsidR="0086753D" w:rsidRDefault="0086753D" w:rsidP="00BF2ECD">
      <w:pPr>
        <w:jc w:val="center"/>
      </w:pPr>
      <w:r>
        <w:t>World Society of Victimology, Michael O’Connell, Secretary</w:t>
      </w:r>
      <w:r w:rsidR="00BF2ECD">
        <w:t>-General</w:t>
      </w:r>
    </w:p>
    <w:p w14:paraId="279CBFA8" w14:textId="740EF0F8" w:rsidR="002E7AEB" w:rsidRDefault="0086753D">
      <w:r>
        <w:t xml:space="preserve"> </w:t>
      </w:r>
    </w:p>
    <w:p w14:paraId="1F1FB3CE" w14:textId="5BE97E3D" w:rsidR="00FD5648" w:rsidRDefault="00FD5648">
      <w:r>
        <w:t>Thank you chair. Welcome all.</w:t>
      </w:r>
    </w:p>
    <w:p w14:paraId="2F0861E6" w14:textId="33354EE0" w:rsidR="00FA58BE" w:rsidRDefault="00FA58BE">
      <w:r>
        <w:t>T</w:t>
      </w:r>
      <w:r w:rsidRPr="002F502D">
        <w:t xml:space="preserve">errorism </w:t>
      </w:r>
      <w:r>
        <w:t xml:space="preserve">and mass violence are among </w:t>
      </w:r>
      <w:r w:rsidRPr="002F502D">
        <w:t xml:space="preserve">the most destructive threats to civility and to the human condition. Every terrorist act </w:t>
      </w:r>
      <w:r>
        <w:t xml:space="preserve">or instance of mass violence </w:t>
      </w:r>
      <w:r w:rsidRPr="002F502D">
        <w:t>tears at the fabric of society.</w:t>
      </w:r>
    </w:p>
    <w:p w14:paraId="0D70B979" w14:textId="7806B6F5" w:rsidR="00FA58BE" w:rsidRDefault="00FA58BE">
      <w:r w:rsidRPr="002F502D">
        <w:t xml:space="preserve">Terrorism </w:t>
      </w:r>
      <w:r>
        <w:t>and mass violence are</w:t>
      </w:r>
      <w:r w:rsidRPr="002F502D">
        <w:t xml:space="preserve"> traumatising. </w:t>
      </w:r>
      <w:r>
        <w:t>The</w:t>
      </w:r>
      <w:r w:rsidRPr="002F502D">
        <w:t xml:space="preserve"> toll on individuals and collectives of people can be profound and prolonged. In the aftermath of such acts, victims grapple to cope with short-term and long-term effects.</w:t>
      </w:r>
      <w:r>
        <w:t xml:space="preserve"> </w:t>
      </w:r>
      <w:r w:rsidRPr="002F502D">
        <w:t>The bereavement caused by the sudden, unexpected loss of a loved one</w:t>
      </w:r>
      <w:r>
        <w:t>, for example,</w:t>
      </w:r>
      <w:r w:rsidRPr="002F502D">
        <w:t xml:space="preserve"> can be so stressful that it overwhelms individual's capacity to cope.</w:t>
      </w:r>
      <w:r>
        <w:t xml:space="preserve"> Serious physical injury can leave a victim with life-long disability.</w:t>
      </w:r>
      <w:r w:rsidR="00C6104B">
        <w:t xml:space="preserve"> </w:t>
      </w:r>
      <w:r w:rsidR="008E765C">
        <w:t>And, l</w:t>
      </w:r>
      <w:r w:rsidR="00C6104B">
        <w:t xml:space="preserve">eft without the psychosocial support to process their experiences, the ongoing trauma </w:t>
      </w:r>
      <w:r w:rsidR="008E765C">
        <w:t xml:space="preserve">can </w:t>
      </w:r>
      <w:r w:rsidR="00C6104B">
        <w:t>threaten victims healing.</w:t>
      </w:r>
    </w:p>
    <w:p w14:paraId="07543D9E" w14:textId="77777777" w:rsidR="00FA58BE" w:rsidRDefault="00FA58BE">
      <w:r w:rsidRPr="002F502D">
        <w:t>It is crucial</w:t>
      </w:r>
      <w:r>
        <w:t xml:space="preserve"> that responses match the needs of victims of terrorism</w:t>
      </w:r>
      <w:r>
        <w:t xml:space="preserve"> and mass violence</w:t>
      </w:r>
      <w:r>
        <w:t>.</w:t>
      </w:r>
      <w:r>
        <w:t xml:space="preserve"> </w:t>
      </w:r>
      <w:r>
        <w:t>These victims have fundamental rights to access treatment and other forms of assistance.</w:t>
      </w:r>
    </w:p>
    <w:p w14:paraId="63008FAD" w14:textId="77777777" w:rsidR="0009021D" w:rsidRDefault="00FA58BE">
      <w:r>
        <w:t xml:space="preserve">They also have fundamental rights to access mechanisms of justice. These rights are procedural and substantive and are </w:t>
      </w:r>
      <w:r>
        <w:t xml:space="preserve">necessarily </w:t>
      </w:r>
      <w:r>
        <w:t>captured in the model legisla</w:t>
      </w:r>
      <w:r w:rsidR="0009021D">
        <w:t xml:space="preserve">tive provisions to protect the needs and rights of victims of terrorism </w:t>
      </w:r>
      <w:r>
        <w:t>because too often, the protection of these rights is not exhaustive.</w:t>
      </w:r>
    </w:p>
    <w:p w14:paraId="382494DD" w14:textId="150E00CA" w:rsidR="003B651A" w:rsidRDefault="00FA58BE">
      <w:r>
        <w:t>The model legislati</w:t>
      </w:r>
      <w:r w:rsidR="0009021D">
        <w:t xml:space="preserve">ve provisions </w:t>
      </w:r>
      <w:r w:rsidR="00E31D7B">
        <w:t xml:space="preserve">(which are mentioned in paragraph 13 of the pre-session document for Item 6(c)) </w:t>
      </w:r>
      <w:r w:rsidR="0009021D">
        <w:t>are</w:t>
      </w:r>
      <w:r>
        <w:t xml:space="preserve"> a timely and important tool for governments, NGOs, civil society groups, victim advocates, service providers and victims themselves.</w:t>
      </w:r>
      <w:r w:rsidR="0009021D">
        <w:t xml:space="preserve"> </w:t>
      </w:r>
      <w:r w:rsidR="0009021D">
        <w:t xml:space="preserve">Their purpose is to </w:t>
      </w:r>
      <w:r w:rsidR="0009021D">
        <w:t xml:space="preserve">guide </w:t>
      </w:r>
      <w:r w:rsidR="0009021D">
        <w:t>the review and moderni</w:t>
      </w:r>
      <w:r w:rsidR="0009021D">
        <w:t>s</w:t>
      </w:r>
      <w:r w:rsidR="0009021D">
        <w:t xml:space="preserve">ation of existing laws and procedures related to victims of terrorism and the drafting of legislation where no legislation exists; and to </w:t>
      </w:r>
      <w:r w:rsidR="0009021D">
        <w:t>highlight</w:t>
      </w:r>
      <w:r w:rsidR="0009021D">
        <w:t xml:space="preserve"> existing good practices </w:t>
      </w:r>
      <w:r w:rsidR="0009021D">
        <w:t xml:space="preserve">as well as </w:t>
      </w:r>
      <w:r w:rsidR="0009021D">
        <w:t>promote the harmoni</w:t>
      </w:r>
      <w:r w:rsidR="0009021D">
        <w:t>s</w:t>
      </w:r>
      <w:r w:rsidR="0009021D">
        <w:t xml:space="preserve">ation of legislation to support and protect victims of terrorism </w:t>
      </w:r>
      <w:r w:rsidR="0009021D">
        <w:t>across the world we share</w:t>
      </w:r>
      <w:r w:rsidR="0009021D">
        <w:t>.</w:t>
      </w:r>
    </w:p>
    <w:p w14:paraId="60B3BEED" w14:textId="77777777" w:rsidR="003B651A" w:rsidRDefault="003B651A" w:rsidP="003B651A">
      <w:r>
        <w:t>Despite</w:t>
      </w:r>
      <w:r w:rsidR="0009021D">
        <w:t xml:space="preserve"> the existing international </w:t>
      </w:r>
      <w:r>
        <w:t>law</w:t>
      </w:r>
      <w:r w:rsidR="0009021D">
        <w:t xml:space="preserve"> pertaining to victims of crimes, gross human rights violations and serious violations of international humanitarian law</w:t>
      </w:r>
      <w:r>
        <w:t xml:space="preserve">, the model legislative provisions are </w:t>
      </w:r>
      <w:r w:rsidR="00FA58BE">
        <w:t>necessary because research consistently shows that too often victims’ needs are not met, and victims’ rights are not fulfilled.</w:t>
      </w:r>
    </w:p>
    <w:p w14:paraId="1160BD52" w14:textId="3631E545" w:rsidR="003B651A" w:rsidRDefault="00FA58BE" w:rsidP="003B651A">
      <w:r>
        <w:t>Hence, we</w:t>
      </w:r>
      <w:r w:rsidR="003B651A">
        <w:t xml:space="preserve"> – </w:t>
      </w:r>
      <w:r w:rsidR="002809DD">
        <w:t>not just</w:t>
      </w:r>
      <w:r w:rsidR="003B651A">
        <w:t xml:space="preserve"> member-states -</w:t>
      </w:r>
      <w:r>
        <w:t xml:space="preserve"> must </w:t>
      </w:r>
      <w:r w:rsidR="00FD5648">
        <w:t>do better</w:t>
      </w:r>
      <w:r>
        <w:t xml:space="preserve"> if we are to ensure all victims’ rights are respected, without discrimination, for all victims. No victim should be or feel alienated. No victim should be ignored or neglected. </w:t>
      </w:r>
      <w:r w:rsidR="003B651A">
        <w:t>There should be</w:t>
      </w:r>
      <w:r w:rsidR="003B651A">
        <w:t xml:space="preserve"> equal treatment between all victims</w:t>
      </w:r>
      <w:r w:rsidR="006C5286">
        <w:t>,</w:t>
      </w:r>
      <w:r w:rsidR="003B651A">
        <w:t xml:space="preserve"> and </w:t>
      </w:r>
      <w:r w:rsidR="006C5286">
        <w:t>adequate investment to alleviate</w:t>
      </w:r>
      <w:r w:rsidR="003B651A">
        <w:t xml:space="preserve"> the harm suffered</w:t>
      </w:r>
      <w:r w:rsidR="006C5286">
        <w:t>.</w:t>
      </w:r>
    </w:p>
    <w:p w14:paraId="3D3E2AA5" w14:textId="6B0C3FF0" w:rsidR="00235D99" w:rsidRDefault="00FA58BE" w:rsidP="003B651A">
      <w:r>
        <w:t xml:space="preserve">The World Society of Victimology hopes </w:t>
      </w:r>
      <w:r w:rsidR="002809DD">
        <w:t>the model legislative provisions</w:t>
      </w:r>
      <w:r>
        <w:t xml:space="preserve"> will foster good, inclusive laws and practices to support the needs of and protect the rights of victims of terrorism</w:t>
      </w:r>
      <w:r w:rsidR="002809DD">
        <w:t>, and similarly support the needs and protect the rights of victims of mass violence</w:t>
      </w:r>
      <w:r>
        <w:t xml:space="preserve">. </w:t>
      </w:r>
    </w:p>
    <w:p w14:paraId="3A46E2F1" w14:textId="3670DA49" w:rsidR="00BF2ECD" w:rsidRDefault="00BF2ECD" w:rsidP="003B651A">
      <w:r>
        <w:t>Thank you.</w:t>
      </w:r>
    </w:p>
    <w:sectPr w:rsidR="00BF2EC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4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58BE"/>
    <w:rsid w:val="0009021D"/>
    <w:rsid w:val="00157283"/>
    <w:rsid w:val="002801C3"/>
    <w:rsid w:val="002809DD"/>
    <w:rsid w:val="002E7AEB"/>
    <w:rsid w:val="00365498"/>
    <w:rsid w:val="003B651A"/>
    <w:rsid w:val="00493ACC"/>
    <w:rsid w:val="006C5286"/>
    <w:rsid w:val="0086753D"/>
    <w:rsid w:val="008B6B2A"/>
    <w:rsid w:val="008E765C"/>
    <w:rsid w:val="00A62C93"/>
    <w:rsid w:val="00BF2ECD"/>
    <w:rsid w:val="00C6104B"/>
    <w:rsid w:val="00E31D7B"/>
    <w:rsid w:val="00FA58BE"/>
    <w:rsid w:val="00FD56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ECE5E5"/>
  <w15:chartTrackingRefBased/>
  <w15:docId w15:val="{ACBDB739-E54B-479A-B6BA-69BB40EC51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173</TotalTime>
  <Pages>1</Pages>
  <Words>441</Words>
  <Characters>2516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OConnell</dc:creator>
  <cp:keywords/>
  <dc:description/>
  <cp:lastModifiedBy>Michael OConnell</cp:lastModifiedBy>
  <cp:revision>5</cp:revision>
  <dcterms:created xsi:type="dcterms:W3CDTF">2022-05-06T03:53:00Z</dcterms:created>
  <dcterms:modified xsi:type="dcterms:W3CDTF">2022-05-06T06:48:00Z</dcterms:modified>
</cp:coreProperties>
</file>